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5F2" w:rsidRPr="00063D40" w:rsidRDefault="00063D40" w:rsidP="002471BE">
      <w:pPr>
        <w:pStyle w:val="Title"/>
        <w:jc w:val="center"/>
        <w:rPr>
          <w:rFonts w:asciiTheme="minorHAnsi" w:hAnsiTheme="minorHAnsi" w:cstheme="minorHAnsi"/>
          <w:sz w:val="32"/>
          <w:szCs w:val="24"/>
          <w:u w:val="single"/>
        </w:rPr>
      </w:pPr>
      <w:r>
        <w:rPr>
          <w:rFonts w:asciiTheme="minorHAnsi" w:hAnsiTheme="minorHAnsi" w:cstheme="minorHAnsi"/>
          <w:sz w:val="32"/>
          <w:szCs w:val="24"/>
          <w:u w:val="single"/>
        </w:rPr>
        <w:t>Read Out</w:t>
      </w:r>
    </w:p>
    <w:p w:rsidR="002471BE" w:rsidRPr="00063D40" w:rsidRDefault="002471BE" w:rsidP="002471BE">
      <w:pPr>
        <w:pStyle w:val="Title"/>
        <w:jc w:val="center"/>
        <w:rPr>
          <w:rFonts w:asciiTheme="minorHAnsi" w:hAnsiTheme="minorHAnsi" w:cstheme="minorHAnsi"/>
          <w:sz w:val="32"/>
          <w:szCs w:val="24"/>
          <w:u w:val="single"/>
        </w:rPr>
      </w:pPr>
      <w:r w:rsidRPr="00063D40">
        <w:rPr>
          <w:rFonts w:asciiTheme="minorHAnsi" w:hAnsiTheme="minorHAnsi" w:cstheme="minorHAnsi"/>
          <w:sz w:val="32"/>
          <w:szCs w:val="24"/>
          <w:u w:val="single"/>
        </w:rPr>
        <w:t>Text Guidance</w:t>
      </w:r>
      <w:r w:rsidR="001A13C9" w:rsidRPr="00063D40">
        <w:rPr>
          <w:rFonts w:asciiTheme="minorHAnsi" w:hAnsiTheme="minorHAnsi" w:cstheme="minorHAnsi"/>
          <w:sz w:val="32"/>
          <w:szCs w:val="24"/>
          <w:u w:val="single"/>
        </w:rPr>
        <w:t xml:space="preserve"> Year 9</w:t>
      </w:r>
    </w:p>
    <w:p w:rsidR="001A13C9" w:rsidRPr="00063D40" w:rsidRDefault="001A13C9" w:rsidP="001A13C9">
      <w:pPr>
        <w:rPr>
          <w:rFonts w:cstheme="minorHAnsi"/>
          <w:sz w:val="24"/>
          <w:szCs w:val="24"/>
        </w:rPr>
      </w:pPr>
    </w:p>
    <w:p w:rsidR="001A13C9" w:rsidRPr="00063D40" w:rsidRDefault="001A13C9" w:rsidP="001A13C9">
      <w:pPr>
        <w:rPr>
          <w:rFonts w:cstheme="minorHAnsi"/>
          <w:b/>
          <w:sz w:val="24"/>
          <w:szCs w:val="24"/>
          <w:u w:val="single"/>
        </w:rPr>
      </w:pPr>
      <w:r w:rsidRPr="00063D40">
        <w:rPr>
          <w:rFonts w:cstheme="minorHAnsi"/>
          <w:b/>
          <w:sz w:val="24"/>
          <w:szCs w:val="24"/>
          <w:u w:val="single"/>
        </w:rPr>
        <w:t>Murder on the Orient Express</w:t>
      </w:r>
    </w:p>
    <w:p w:rsidR="001A13C9" w:rsidRPr="00063D40" w:rsidRDefault="001A13C9" w:rsidP="001A13C9">
      <w:pPr>
        <w:rPr>
          <w:rFonts w:cstheme="minorHAnsi"/>
          <w:sz w:val="24"/>
          <w:szCs w:val="24"/>
        </w:rPr>
      </w:pPr>
      <w:r w:rsidRPr="00063D40">
        <w:rPr>
          <w:rFonts w:cstheme="minorHAnsi"/>
          <w:sz w:val="24"/>
          <w:szCs w:val="24"/>
        </w:rPr>
        <w:t>While the train is stopped in a Balkan snowdrift, Poirot must solve the problem of the dead American. ATOS 6.2</w:t>
      </w:r>
    </w:p>
    <w:p w:rsidR="001A13C9" w:rsidRPr="00063D40" w:rsidRDefault="00F15DA7" w:rsidP="001A13C9">
      <w:pPr>
        <w:rPr>
          <w:rStyle w:val="Hyperlink"/>
          <w:rFonts w:cstheme="minorHAnsi"/>
          <w:sz w:val="24"/>
          <w:szCs w:val="24"/>
        </w:rPr>
      </w:pPr>
      <w:hyperlink r:id="rId4" w:history="1">
        <w:r w:rsidR="001A13C9" w:rsidRPr="00063D40">
          <w:rPr>
            <w:rStyle w:val="Hyperlink"/>
            <w:rFonts w:cstheme="minorHAnsi"/>
            <w:sz w:val="24"/>
            <w:szCs w:val="24"/>
          </w:rPr>
          <w:t>https://www.sparknotes.com/lit/orientexpress/</w:t>
        </w:r>
      </w:hyperlink>
    </w:p>
    <w:p w:rsidR="001A13C9" w:rsidRPr="00063D40" w:rsidRDefault="001A13C9" w:rsidP="001A13C9">
      <w:pPr>
        <w:rPr>
          <w:rFonts w:cstheme="minorHAnsi"/>
          <w:sz w:val="24"/>
          <w:szCs w:val="24"/>
        </w:rPr>
      </w:pPr>
    </w:p>
    <w:p w:rsidR="001A13C9" w:rsidRPr="00742366" w:rsidRDefault="006F3FCE" w:rsidP="001A13C9">
      <w:pPr>
        <w:spacing w:after="0" w:line="240" w:lineRule="auto"/>
        <w:rPr>
          <w:rFonts w:eastAsia="Times New Roman" w:cstheme="minorHAnsi"/>
          <w:b/>
          <w:sz w:val="24"/>
          <w:szCs w:val="24"/>
          <w:u w:val="single"/>
          <w:lang w:eastAsia="en-GB"/>
        </w:rPr>
      </w:pPr>
      <w:r w:rsidRPr="00742366">
        <w:rPr>
          <w:rFonts w:eastAsia="Times New Roman" w:cstheme="minorHAnsi"/>
          <w:b/>
          <w:sz w:val="24"/>
          <w:szCs w:val="24"/>
          <w:u w:val="single"/>
          <w:lang w:eastAsia="en-GB"/>
        </w:rPr>
        <w:t>The Woman in Black</w:t>
      </w:r>
    </w:p>
    <w:p w:rsidR="006F3FCE" w:rsidRPr="00063D40" w:rsidRDefault="006F3FCE" w:rsidP="006F3FCE">
      <w:pPr>
        <w:pStyle w:val="NormalWeb"/>
        <w:shd w:val="clear" w:color="auto" w:fill="FCFCFC"/>
        <w:spacing w:before="45" w:beforeAutospacing="0" w:after="195" w:afterAutospacing="0" w:line="255" w:lineRule="atLeast"/>
        <w:rPr>
          <w:rFonts w:asciiTheme="minorHAnsi" w:hAnsiTheme="minorHAnsi" w:cstheme="minorHAnsi"/>
          <w:color w:val="000000"/>
        </w:rPr>
      </w:pPr>
      <w:r w:rsidRPr="00063D40">
        <w:rPr>
          <w:rFonts w:asciiTheme="minorHAnsi" w:hAnsiTheme="minorHAnsi" w:cstheme="minorHAnsi"/>
          <w:color w:val="000000"/>
        </w:rPr>
        <w:t>When a young solicitor is sent to attend to the paperwork of the late Alice Drablow, he finds himself in a spooky old house at the end of a causeway. Who is the mysterious woman in black he keeps seeing and what is her terrible secret? A classic.</w:t>
      </w:r>
    </w:p>
    <w:p w:rsidR="004C2ECF" w:rsidRPr="00063D40" w:rsidRDefault="00F15DA7" w:rsidP="006F3FCE">
      <w:pPr>
        <w:pStyle w:val="NormalWeb"/>
        <w:shd w:val="clear" w:color="auto" w:fill="FCFCFC"/>
        <w:spacing w:before="45" w:beforeAutospacing="0" w:after="195" w:afterAutospacing="0" w:line="255" w:lineRule="atLeast"/>
        <w:rPr>
          <w:rFonts w:asciiTheme="minorHAnsi" w:hAnsiTheme="minorHAnsi" w:cstheme="minorHAnsi"/>
          <w:color w:val="000000"/>
        </w:rPr>
      </w:pPr>
      <w:hyperlink r:id="rId5" w:history="1">
        <w:r w:rsidR="004C2ECF" w:rsidRPr="00063D40">
          <w:rPr>
            <w:rStyle w:val="Hyperlink"/>
            <w:rFonts w:asciiTheme="minorHAnsi" w:eastAsiaTheme="majorEastAsia" w:hAnsiTheme="minorHAnsi" w:cstheme="minorHAnsi"/>
          </w:rPr>
          <w:t>https://www.litcharts.com/lit/the-woman-in-black</w:t>
        </w:r>
      </w:hyperlink>
    </w:p>
    <w:p w:rsidR="008D2745" w:rsidRPr="00063D40" w:rsidRDefault="008D2745" w:rsidP="001A13C9">
      <w:pPr>
        <w:spacing w:after="0" w:line="240" w:lineRule="auto"/>
        <w:rPr>
          <w:rFonts w:eastAsia="Times New Roman" w:cstheme="minorHAnsi"/>
          <w:sz w:val="24"/>
          <w:szCs w:val="24"/>
          <w:lang w:eastAsia="en-GB"/>
        </w:rPr>
      </w:pPr>
    </w:p>
    <w:p w:rsidR="001A13C9" w:rsidRPr="00742366" w:rsidRDefault="008D2745" w:rsidP="001A13C9">
      <w:pPr>
        <w:rPr>
          <w:rFonts w:cstheme="minorHAnsi"/>
          <w:b/>
          <w:sz w:val="24"/>
          <w:szCs w:val="24"/>
          <w:u w:val="single"/>
        </w:rPr>
      </w:pPr>
      <w:r w:rsidRPr="00742366">
        <w:rPr>
          <w:rFonts w:cstheme="minorHAnsi"/>
          <w:b/>
          <w:sz w:val="24"/>
          <w:szCs w:val="24"/>
          <w:u w:val="single"/>
        </w:rPr>
        <w:t>The Pearl</w:t>
      </w:r>
    </w:p>
    <w:p w:rsidR="001B1418" w:rsidRPr="00063D40" w:rsidRDefault="001B1418" w:rsidP="001A13C9">
      <w:pPr>
        <w:rPr>
          <w:rFonts w:cstheme="minorHAnsi"/>
          <w:b/>
          <w:sz w:val="24"/>
          <w:szCs w:val="24"/>
        </w:rPr>
      </w:pPr>
      <w:r w:rsidRPr="00063D40">
        <w:rPr>
          <w:rFonts w:cstheme="minorHAnsi"/>
          <w:color w:val="181818"/>
          <w:sz w:val="24"/>
          <w:szCs w:val="24"/>
          <w:shd w:val="clear" w:color="auto" w:fill="FFFFFF"/>
        </w:rPr>
        <w:t>A story of classic simplicity, based on a Mexican folk tale, </w:t>
      </w:r>
      <w:r w:rsidRPr="00063D40">
        <w:rPr>
          <w:rFonts w:cstheme="minorHAnsi"/>
          <w:i/>
          <w:iCs/>
          <w:color w:val="181818"/>
          <w:sz w:val="24"/>
          <w:szCs w:val="24"/>
          <w:shd w:val="clear" w:color="auto" w:fill="FFFFFF"/>
        </w:rPr>
        <w:t>The Pearl</w:t>
      </w:r>
      <w:r w:rsidRPr="00063D40">
        <w:rPr>
          <w:rFonts w:cstheme="minorHAnsi"/>
          <w:color w:val="181818"/>
          <w:sz w:val="24"/>
          <w:szCs w:val="24"/>
          <w:shd w:val="clear" w:color="auto" w:fill="FFFFFF"/>
        </w:rPr>
        <w:t> explores the secrets of man’s nature, greed, the darkest depths of evil, and the luminous possibilities of love. </w:t>
      </w:r>
      <w:r w:rsidR="009D2598" w:rsidRPr="00063D40">
        <w:rPr>
          <w:rFonts w:cstheme="minorHAnsi"/>
          <w:color w:val="181818"/>
          <w:sz w:val="24"/>
          <w:szCs w:val="24"/>
          <w:shd w:val="clear" w:color="auto" w:fill="FFFFFF"/>
        </w:rPr>
        <w:t xml:space="preserve"> ATOS 7.1</w:t>
      </w:r>
    </w:p>
    <w:p w:rsidR="008D2745" w:rsidRPr="00063D40" w:rsidRDefault="00F15DA7" w:rsidP="001A13C9">
      <w:pPr>
        <w:rPr>
          <w:rFonts w:cstheme="minorHAnsi"/>
          <w:sz w:val="24"/>
          <w:szCs w:val="24"/>
        </w:rPr>
      </w:pPr>
      <w:hyperlink r:id="rId6" w:history="1">
        <w:r w:rsidR="008D2745" w:rsidRPr="00063D40">
          <w:rPr>
            <w:rStyle w:val="Hyperlink"/>
            <w:rFonts w:cstheme="minorHAnsi"/>
            <w:sz w:val="24"/>
            <w:szCs w:val="24"/>
          </w:rPr>
          <w:t>https://www.litcharts.com/lit/the-pearl</w:t>
        </w:r>
      </w:hyperlink>
    </w:p>
    <w:p w:rsidR="00594FD5" w:rsidRPr="00063D40" w:rsidRDefault="00594FD5" w:rsidP="001A13C9">
      <w:pPr>
        <w:rPr>
          <w:rFonts w:cstheme="minorHAnsi"/>
          <w:sz w:val="24"/>
          <w:szCs w:val="24"/>
        </w:rPr>
      </w:pPr>
    </w:p>
    <w:p w:rsidR="00594FD5" w:rsidRPr="00742366" w:rsidRDefault="00594FD5" w:rsidP="001A13C9">
      <w:pPr>
        <w:rPr>
          <w:rFonts w:cstheme="minorHAnsi"/>
          <w:b/>
          <w:sz w:val="24"/>
          <w:szCs w:val="24"/>
          <w:u w:val="single"/>
        </w:rPr>
      </w:pPr>
      <w:r w:rsidRPr="00742366">
        <w:rPr>
          <w:rFonts w:cstheme="minorHAnsi"/>
          <w:b/>
          <w:sz w:val="24"/>
          <w:szCs w:val="24"/>
          <w:u w:val="single"/>
        </w:rPr>
        <w:t>White Fang</w:t>
      </w:r>
    </w:p>
    <w:p w:rsidR="00545777" w:rsidRPr="00063D40" w:rsidRDefault="00545777" w:rsidP="001A13C9">
      <w:pPr>
        <w:rPr>
          <w:rFonts w:cstheme="minorHAnsi"/>
          <w:b/>
          <w:sz w:val="24"/>
          <w:szCs w:val="24"/>
        </w:rPr>
      </w:pPr>
      <w:r w:rsidRPr="00063D40">
        <w:rPr>
          <w:rFonts w:cstheme="minorHAnsi"/>
          <w:color w:val="000000"/>
          <w:sz w:val="24"/>
          <w:szCs w:val="24"/>
          <w:shd w:val="clear" w:color="auto" w:fill="FCFCFC"/>
        </w:rPr>
        <w:t>Jack London's classic tale of a dog growing up, fighting for survival and his relationship with human beings set in the harsh landscape of north-west Canada. ATOS 7.4</w:t>
      </w:r>
    </w:p>
    <w:p w:rsidR="00594FD5" w:rsidRPr="00063D40" w:rsidRDefault="00F15DA7" w:rsidP="001A13C9">
      <w:pPr>
        <w:rPr>
          <w:rFonts w:cstheme="minorHAnsi"/>
          <w:sz w:val="24"/>
          <w:szCs w:val="24"/>
        </w:rPr>
      </w:pPr>
      <w:hyperlink r:id="rId7" w:history="1">
        <w:r w:rsidR="00594FD5" w:rsidRPr="00063D40">
          <w:rPr>
            <w:rStyle w:val="Hyperlink"/>
            <w:rFonts w:cstheme="minorHAnsi"/>
            <w:sz w:val="24"/>
            <w:szCs w:val="24"/>
          </w:rPr>
          <w:t>https://www.litcharts.com/lit/white-fang</w:t>
        </w:r>
      </w:hyperlink>
    </w:p>
    <w:p w:rsidR="00D538CA" w:rsidRPr="00063D40" w:rsidRDefault="00D538CA" w:rsidP="001A13C9">
      <w:pPr>
        <w:rPr>
          <w:rFonts w:cstheme="minorHAnsi"/>
          <w:sz w:val="24"/>
          <w:szCs w:val="24"/>
        </w:rPr>
      </w:pPr>
    </w:p>
    <w:p w:rsidR="00D538CA" w:rsidRPr="00742366" w:rsidRDefault="00D538CA" w:rsidP="001A13C9">
      <w:pPr>
        <w:rPr>
          <w:rFonts w:cstheme="minorHAnsi"/>
          <w:b/>
          <w:sz w:val="24"/>
          <w:szCs w:val="24"/>
          <w:u w:val="single"/>
        </w:rPr>
      </w:pPr>
      <w:r w:rsidRPr="00742366">
        <w:rPr>
          <w:rFonts w:cstheme="minorHAnsi"/>
          <w:b/>
          <w:sz w:val="24"/>
          <w:szCs w:val="24"/>
          <w:u w:val="single"/>
        </w:rPr>
        <w:t>Fahrenheit 451</w:t>
      </w:r>
    </w:p>
    <w:p w:rsidR="009D2598" w:rsidRPr="00063D40" w:rsidRDefault="009D2598" w:rsidP="001A13C9">
      <w:pPr>
        <w:rPr>
          <w:rFonts w:cstheme="minorHAnsi"/>
          <w:b/>
          <w:sz w:val="24"/>
          <w:szCs w:val="24"/>
        </w:rPr>
      </w:pPr>
      <w:r w:rsidRPr="00063D40">
        <w:rPr>
          <w:rFonts w:cstheme="minorHAnsi"/>
          <w:color w:val="000000"/>
          <w:sz w:val="24"/>
          <w:szCs w:val="24"/>
          <w:shd w:val="clear" w:color="auto" w:fill="FCFCFC"/>
        </w:rPr>
        <w:t>In this futuristic novel, the main character struggles with excessive controls on individual liberty, especially the banning and burning of books. ATOS 5.2</w:t>
      </w:r>
      <w:r w:rsidRPr="00063D40">
        <w:rPr>
          <w:rFonts w:cstheme="minorHAnsi"/>
          <w:color w:val="000000"/>
          <w:sz w:val="24"/>
          <w:szCs w:val="24"/>
        </w:rPr>
        <w:br/>
      </w:r>
    </w:p>
    <w:p w:rsidR="00D538CA" w:rsidRDefault="00F15DA7" w:rsidP="001A13C9">
      <w:pPr>
        <w:rPr>
          <w:rStyle w:val="Hyperlink"/>
          <w:rFonts w:cstheme="minorHAnsi"/>
          <w:sz w:val="24"/>
          <w:szCs w:val="24"/>
        </w:rPr>
      </w:pPr>
      <w:hyperlink r:id="rId8" w:history="1">
        <w:r w:rsidR="00D538CA" w:rsidRPr="00063D40">
          <w:rPr>
            <w:rStyle w:val="Hyperlink"/>
            <w:rFonts w:cstheme="minorHAnsi"/>
            <w:sz w:val="24"/>
            <w:szCs w:val="24"/>
          </w:rPr>
          <w:t>https://www.litcharts.com/lit/fahrenheit-451</w:t>
        </w:r>
      </w:hyperlink>
    </w:p>
    <w:p w:rsidR="00063D40" w:rsidRPr="00B53B08" w:rsidRDefault="00063D40" w:rsidP="00063D40">
      <w:pPr>
        <w:rPr>
          <w:sz w:val="32"/>
          <w:szCs w:val="28"/>
        </w:rPr>
      </w:pPr>
      <w:r w:rsidRPr="00063D40">
        <w:rPr>
          <w:sz w:val="24"/>
          <w:szCs w:val="28"/>
        </w:rPr>
        <w:t xml:space="preserve">You can read the full text here: </w:t>
      </w:r>
      <w:hyperlink r:id="rId9" w:history="1">
        <w:r w:rsidRPr="00B53B08">
          <w:rPr>
            <w:rStyle w:val="Hyperlink"/>
            <w:sz w:val="24"/>
          </w:rPr>
          <w:t>https://archive.org/details/Fahrenheit451ByBradburyRay/page/n7/mode/2up</w:t>
        </w:r>
      </w:hyperlink>
    </w:p>
    <w:p w:rsidR="00063D40" w:rsidRDefault="00063D40" w:rsidP="001A13C9">
      <w:pPr>
        <w:rPr>
          <w:rFonts w:cstheme="minorHAnsi"/>
          <w:b/>
          <w:sz w:val="24"/>
          <w:szCs w:val="24"/>
        </w:rPr>
      </w:pPr>
    </w:p>
    <w:p w:rsidR="00742366" w:rsidRPr="00742366" w:rsidRDefault="00742366" w:rsidP="001A13C9">
      <w:pPr>
        <w:rPr>
          <w:rFonts w:cstheme="minorHAnsi"/>
          <w:b/>
          <w:sz w:val="24"/>
          <w:szCs w:val="24"/>
          <w:u w:val="single"/>
        </w:rPr>
      </w:pPr>
      <w:r w:rsidRPr="00742366">
        <w:rPr>
          <w:rFonts w:cstheme="minorHAnsi"/>
          <w:b/>
          <w:sz w:val="24"/>
          <w:szCs w:val="24"/>
          <w:u w:val="single"/>
        </w:rPr>
        <w:t>A Monster Calls</w:t>
      </w:r>
    </w:p>
    <w:p w:rsidR="00D538CA" w:rsidRDefault="00742366" w:rsidP="001A13C9">
      <w:pPr>
        <w:rPr>
          <w:rFonts w:cs="Arial"/>
          <w:color w:val="000000"/>
          <w:sz w:val="24"/>
          <w:szCs w:val="24"/>
          <w:shd w:val="clear" w:color="auto" w:fill="FCFCFC"/>
        </w:rPr>
      </w:pPr>
      <w:r w:rsidRPr="00742366">
        <w:rPr>
          <w:rFonts w:cs="Arial"/>
          <w:color w:val="000000"/>
          <w:sz w:val="24"/>
          <w:szCs w:val="24"/>
          <w:shd w:val="clear" w:color="auto" w:fill="FCFCFC"/>
        </w:rPr>
        <w:t>In this novel inspired by an idea from Siobhan Dowd, thirteen-year-old Conor awakens to find a monster outside his bedroom window--not the one from his recurring nightmare, but an ancient, wild creature that wants him to face truth and loss.</w:t>
      </w:r>
      <w:r>
        <w:rPr>
          <w:rFonts w:cs="Arial"/>
          <w:color w:val="000000"/>
          <w:sz w:val="24"/>
          <w:szCs w:val="24"/>
          <w:shd w:val="clear" w:color="auto" w:fill="FCFCFC"/>
        </w:rPr>
        <w:t xml:space="preserve"> ATOS 4.8</w:t>
      </w:r>
    </w:p>
    <w:p w:rsidR="00742366" w:rsidRPr="00742366" w:rsidRDefault="00F15DA7" w:rsidP="001A13C9">
      <w:pPr>
        <w:rPr>
          <w:rFonts w:cstheme="minorHAnsi"/>
          <w:b/>
          <w:sz w:val="24"/>
          <w:szCs w:val="24"/>
        </w:rPr>
      </w:pPr>
      <w:hyperlink r:id="rId10" w:history="1">
        <w:r w:rsidR="00742366">
          <w:rPr>
            <w:rStyle w:val="Hyperlink"/>
          </w:rPr>
          <w:t>https://www.litcharts.com/lit/a-monster-calls</w:t>
        </w:r>
      </w:hyperlink>
    </w:p>
    <w:p w:rsidR="00F15DA7" w:rsidRPr="00F15DA7" w:rsidRDefault="00F15DA7" w:rsidP="00F15DA7">
      <w:pPr>
        <w:rPr>
          <w:rStyle w:val="Hyperlink"/>
          <w:b/>
          <w:color w:val="auto"/>
          <w:sz w:val="24"/>
        </w:rPr>
      </w:pPr>
      <w:r w:rsidRPr="00F15DA7">
        <w:rPr>
          <w:rStyle w:val="Hyperlink"/>
          <w:b/>
          <w:color w:val="auto"/>
          <w:sz w:val="24"/>
        </w:rPr>
        <w:lastRenderedPageBreak/>
        <w:t>Animals of Farthing Wood</w:t>
      </w:r>
    </w:p>
    <w:p w:rsidR="00F15DA7" w:rsidRPr="00F15DA7" w:rsidRDefault="00F15DA7" w:rsidP="00F15DA7">
      <w:pPr>
        <w:rPr>
          <w:rFonts w:cs="Helvetica"/>
          <w:color w:val="333333"/>
          <w:sz w:val="24"/>
          <w:shd w:val="clear" w:color="auto" w:fill="FFFFFF"/>
        </w:rPr>
      </w:pPr>
      <w:r w:rsidRPr="00F15DA7">
        <w:rPr>
          <w:rFonts w:cs="Helvetica"/>
          <w:color w:val="333333"/>
          <w:sz w:val="24"/>
          <w:shd w:val="clear" w:color="auto" w:fill="FFFFFF"/>
        </w:rPr>
        <w:t>Farthing Wood is being bulldozed and a drought means the animals no longer have anywhere to live or drink. Fox, Badger, Toad, Tawny Owl, Mole and the other animals band together and leave their ancestral home and set off to move to a far-away nature reserve.</w:t>
      </w:r>
    </w:p>
    <w:p w:rsidR="00F15DA7" w:rsidRDefault="00F15DA7" w:rsidP="00F15DA7">
      <w:pPr>
        <w:rPr>
          <w:rFonts w:cs="Helvetica"/>
          <w:color w:val="333333"/>
          <w:shd w:val="clear" w:color="auto" w:fill="FFFFFF"/>
        </w:rPr>
      </w:pPr>
      <w:hyperlink r:id="rId11" w:history="1">
        <w:r>
          <w:rPr>
            <w:rStyle w:val="Hyperlink"/>
          </w:rPr>
          <w:t>https://en.wikipedia.org/wiki/The_Animals_of_Farthing_Wood_(book)</w:t>
        </w:r>
      </w:hyperlink>
    </w:p>
    <w:p w:rsidR="002471BE" w:rsidRDefault="002471BE" w:rsidP="00F15DA7">
      <w:pPr>
        <w:rPr>
          <w:rFonts w:cstheme="minorHAnsi"/>
          <w:sz w:val="24"/>
          <w:szCs w:val="24"/>
        </w:rPr>
      </w:pPr>
    </w:p>
    <w:p w:rsidR="00F15DA7" w:rsidRDefault="00F15DA7" w:rsidP="00F15DA7">
      <w:pPr>
        <w:rPr>
          <w:rFonts w:cstheme="minorHAnsi"/>
          <w:sz w:val="24"/>
          <w:szCs w:val="24"/>
        </w:rPr>
      </w:pPr>
    </w:p>
    <w:p w:rsidR="00F15DA7" w:rsidRDefault="00F15DA7" w:rsidP="00F15DA7">
      <w:r>
        <w:rPr>
          <w:rFonts w:cstheme="minorHAnsi"/>
          <w:b/>
          <w:sz w:val="24"/>
          <w:szCs w:val="24"/>
          <w:u w:val="single"/>
        </w:rPr>
        <w:t>Alice’s Adventures</w:t>
      </w:r>
      <w:r w:rsidRPr="00F15DA7">
        <w:rPr>
          <w:rFonts w:cstheme="minorHAnsi"/>
          <w:b/>
          <w:sz w:val="24"/>
          <w:szCs w:val="24"/>
          <w:u w:val="single"/>
        </w:rPr>
        <w:t xml:space="preserve"> in Wonderland</w:t>
      </w:r>
      <w:r w:rsidRPr="00F15DA7">
        <w:t xml:space="preserve"> </w:t>
      </w:r>
    </w:p>
    <w:p w:rsidR="00F15DA7" w:rsidRPr="00F15DA7" w:rsidRDefault="00F15DA7" w:rsidP="00F15DA7">
      <w:pPr>
        <w:rPr>
          <w:rFonts w:cstheme="minorHAnsi"/>
          <w:sz w:val="24"/>
          <w:szCs w:val="24"/>
        </w:rPr>
      </w:pPr>
      <w:r w:rsidRPr="00F15DA7">
        <w:rPr>
          <w:rFonts w:cstheme="minorHAnsi"/>
          <w:sz w:val="24"/>
          <w:szCs w:val="24"/>
        </w:rPr>
        <w:t>Alice's Adventures in Wonderland by Lewis Carroll is a story about Alice who falls down a rabbit hole and lands into a fantasy world that is full of weird, wonderful people and animals.</w:t>
      </w:r>
      <w:bookmarkStart w:id="0" w:name="_GoBack"/>
      <w:bookmarkEnd w:id="0"/>
    </w:p>
    <w:p w:rsidR="00F15DA7" w:rsidRDefault="00F15DA7" w:rsidP="00F15DA7">
      <w:pPr>
        <w:rPr>
          <w:rFonts w:cstheme="minorHAnsi"/>
          <w:b/>
          <w:sz w:val="24"/>
          <w:szCs w:val="24"/>
          <w:u w:val="single"/>
        </w:rPr>
      </w:pPr>
      <w:hyperlink r:id="rId12" w:history="1">
        <w:r w:rsidRPr="009C2F31">
          <w:rPr>
            <w:rStyle w:val="Hyperlink"/>
            <w:rFonts w:cstheme="minorHAnsi"/>
            <w:b/>
            <w:sz w:val="24"/>
            <w:szCs w:val="24"/>
          </w:rPr>
          <w:t>https://www.sparknotes.com/lit/alice/</w:t>
        </w:r>
      </w:hyperlink>
    </w:p>
    <w:p w:rsidR="00F15DA7" w:rsidRPr="00F15DA7" w:rsidRDefault="00F15DA7" w:rsidP="00F15DA7">
      <w:pPr>
        <w:rPr>
          <w:rFonts w:cstheme="minorHAnsi"/>
          <w:b/>
          <w:sz w:val="24"/>
          <w:szCs w:val="24"/>
          <w:u w:val="single"/>
        </w:rPr>
      </w:pPr>
    </w:p>
    <w:p w:rsidR="00F628BC" w:rsidRPr="00063D40" w:rsidRDefault="00F628BC" w:rsidP="002471BE">
      <w:pPr>
        <w:jc w:val="center"/>
        <w:rPr>
          <w:rFonts w:cstheme="minorHAnsi"/>
          <w:sz w:val="24"/>
          <w:szCs w:val="24"/>
        </w:rPr>
      </w:pPr>
    </w:p>
    <w:p w:rsidR="00F628BC" w:rsidRPr="00063D40" w:rsidRDefault="00F628BC" w:rsidP="00F628BC">
      <w:pPr>
        <w:spacing w:after="0" w:line="240" w:lineRule="auto"/>
        <w:rPr>
          <w:rFonts w:cstheme="minorHAnsi"/>
          <w:sz w:val="24"/>
          <w:szCs w:val="24"/>
        </w:rPr>
      </w:pPr>
    </w:p>
    <w:p w:rsidR="00F628BC" w:rsidRPr="00063D40" w:rsidRDefault="00F628BC" w:rsidP="00F628BC">
      <w:pPr>
        <w:spacing w:after="0" w:line="240" w:lineRule="auto"/>
        <w:rPr>
          <w:rFonts w:eastAsia="Times New Roman" w:cstheme="minorHAnsi"/>
          <w:color w:val="000000"/>
          <w:sz w:val="24"/>
          <w:szCs w:val="24"/>
          <w:lang w:eastAsia="en-GB"/>
        </w:rPr>
      </w:pPr>
    </w:p>
    <w:p w:rsidR="00F628BC" w:rsidRPr="00063D40" w:rsidRDefault="00F628BC" w:rsidP="00F628BC">
      <w:pPr>
        <w:rPr>
          <w:rFonts w:cstheme="minorHAnsi"/>
          <w:sz w:val="24"/>
          <w:szCs w:val="24"/>
        </w:rPr>
      </w:pPr>
    </w:p>
    <w:sectPr w:rsidR="00F628BC" w:rsidRPr="00063D40" w:rsidSect="002471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BE"/>
    <w:rsid w:val="00063D40"/>
    <w:rsid w:val="001714EB"/>
    <w:rsid w:val="001A13C9"/>
    <w:rsid w:val="001B1418"/>
    <w:rsid w:val="002471BE"/>
    <w:rsid w:val="004C2ECF"/>
    <w:rsid w:val="00545777"/>
    <w:rsid w:val="00594FD5"/>
    <w:rsid w:val="005A264D"/>
    <w:rsid w:val="005D0775"/>
    <w:rsid w:val="006F3FCE"/>
    <w:rsid w:val="00742366"/>
    <w:rsid w:val="008D2745"/>
    <w:rsid w:val="009D2598"/>
    <w:rsid w:val="00D538CA"/>
    <w:rsid w:val="00E22CE6"/>
    <w:rsid w:val="00EA6D55"/>
    <w:rsid w:val="00F15DA7"/>
    <w:rsid w:val="00F62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357C"/>
  <w15:chartTrackingRefBased/>
  <w15:docId w15:val="{8C7D2F4D-908F-434A-B0CE-80AAD17C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1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1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628BC"/>
    <w:rPr>
      <w:color w:val="0000FF"/>
      <w:u w:val="single"/>
    </w:rPr>
  </w:style>
  <w:style w:type="paragraph" w:styleId="NormalWeb">
    <w:name w:val="Normal (Web)"/>
    <w:basedOn w:val="Normal"/>
    <w:uiPriority w:val="99"/>
    <w:semiHidden/>
    <w:unhideWhenUsed/>
    <w:rsid w:val="006F3F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D2598"/>
    <w:rPr>
      <w:i/>
      <w:iCs/>
    </w:rPr>
  </w:style>
  <w:style w:type="character" w:styleId="UnresolvedMention">
    <w:name w:val="Unresolved Mention"/>
    <w:basedOn w:val="DefaultParagraphFont"/>
    <w:uiPriority w:val="99"/>
    <w:semiHidden/>
    <w:unhideWhenUsed/>
    <w:rsid w:val="00F15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287">
      <w:bodyDiv w:val="1"/>
      <w:marLeft w:val="0"/>
      <w:marRight w:val="0"/>
      <w:marTop w:val="0"/>
      <w:marBottom w:val="0"/>
      <w:divBdr>
        <w:top w:val="none" w:sz="0" w:space="0" w:color="auto"/>
        <w:left w:val="none" w:sz="0" w:space="0" w:color="auto"/>
        <w:bottom w:val="none" w:sz="0" w:space="0" w:color="auto"/>
        <w:right w:val="none" w:sz="0" w:space="0" w:color="auto"/>
      </w:divBdr>
    </w:div>
    <w:div w:id="148179383">
      <w:bodyDiv w:val="1"/>
      <w:marLeft w:val="0"/>
      <w:marRight w:val="0"/>
      <w:marTop w:val="0"/>
      <w:marBottom w:val="0"/>
      <w:divBdr>
        <w:top w:val="none" w:sz="0" w:space="0" w:color="auto"/>
        <w:left w:val="none" w:sz="0" w:space="0" w:color="auto"/>
        <w:bottom w:val="none" w:sz="0" w:space="0" w:color="auto"/>
        <w:right w:val="none" w:sz="0" w:space="0" w:color="auto"/>
      </w:divBdr>
    </w:div>
    <w:div w:id="159275946">
      <w:bodyDiv w:val="1"/>
      <w:marLeft w:val="0"/>
      <w:marRight w:val="0"/>
      <w:marTop w:val="0"/>
      <w:marBottom w:val="0"/>
      <w:divBdr>
        <w:top w:val="none" w:sz="0" w:space="0" w:color="auto"/>
        <w:left w:val="none" w:sz="0" w:space="0" w:color="auto"/>
        <w:bottom w:val="none" w:sz="0" w:space="0" w:color="auto"/>
        <w:right w:val="none" w:sz="0" w:space="0" w:color="auto"/>
      </w:divBdr>
    </w:div>
    <w:div w:id="345374855">
      <w:bodyDiv w:val="1"/>
      <w:marLeft w:val="0"/>
      <w:marRight w:val="0"/>
      <w:marTop w:val="0"/>
      <w:marBottom w:val="0"/>
      <w:divBdr>
        <w:top w:val="none" w:sz="0" w:space="0" w:color="auto"/>
        <w:left w:val="none" w:sz="0" w:space="0" w:color="auto"/>
        <w:bottom w:val="none" w:sz="0" w:space="0" w:color="auto"/>
        <w:right w:val="none" w:sz="0" w:space="0" w:color="auto"/>
      </w:divBdr>
    </w:div>
    <w:div w:id="712731356">
      <w:bodyDiv w:val="1"/>
      <w:marLeft w:val="0"/>
      <w:marRight w:val="0"/>
      <w:marTop w:val="0"/>
      <w:marBottom w:val="0"/>
      <w:divBdr>
        <w:top w:val="none" w:sz="0" w:space="0" w:color="auto"/>
        <w:left w:val="none" w:sz="0" w:space="0" w:color="auto"/>
        <w:bottom w:val="none" w:sz="0" w:space="0" w:color="auto"/>
        <w:right w:val="none" w:sz="0" w:space="0" w:color="auto"/>
      </w:divBdr>
    </w:div>
    <w:div w:id="779958441">
      <w:bodyDiv w:val="1"/>
      <w:marLeft w:val="0"/>
      <w:marRight w:val="0"/>
      <w:marTop w:val="0"/>
      <w:marBottom w:val="0"/>
      <w:divBdr>
        <w:top w:val="none" w:sz="0" w:space="0" w:color="auto"/>
        <w:left w:val="none" w:sz="0" w:space="0" w:color="auto"/>
        <w:bottom w:val="none" w:sz="0" w:space="0" w:color="auto"/>
        <w:right w:val="none" w:sz="0" w:space="0" w:color="auto"/>
      </w:divBdr>
    </w:div>
    <w:div w:id="1272250412">
      <w:bodyDiv w:val="1"/>
      <w:marLeft w:val="0"/>
      <w:marRight w:val="0"/>
      <w:marTop w:val="0"/>
      <w:marBottom w:val="0"/>
      <w:divBdr>
        <w:top w:val="none" w:sz="0" w:space="0" w:color="auto"/>
        <w:left w:val="none" w:sz="0" w:space="0" w:color="auto"/>
        <w:bottom w:val="none" w:sz="0" w:space="0" w:color="auto"/>
        <w:right w:val="none" w:sz="0" w:space="0" w:color="auto"/>
      </w:divBdr>
    </w:div>
    <w:div w:id="15849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fahrenheit-45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tcharts.com/lit/white-fang" TargetMode="External"/><Relationship Id="rId12" Type="http://schemas.openxmlformats.org/officeDocument/2006/relationships/hyperlink" Target="https://www.sparknotes.com/lit/al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charts.com/lit/the-pearl" TargetMode="External"/><Relationship Id="rId11" Type="http://schemas.openxmlformats.org/officeDocument/2006/relationships/hyperlink" Target="https://en.wikipedia.org/wiki/The_Animals_of_Farthing_Wood_(book)" TargetMode="External"/><Relationship Id="rId5" Type="http://schemas.openxmlformats.org/officeDocument/2006/relationships/hyperlink" Target="https://www.litcharts.com/lit/the-woman-in-black" TargetMode="External"/><Relationship Id="rId10" Type="http://schemas.openxmlformats.org/officeDocument/2006/relationships/hyperlink" Target="https://www.litcharts.com/lit/a-monster-calls" TargetMode="External"/><Relationship Id="rId4" Type="http://schemas.openxmlformats.org/officeDocument/2006/relationships/hyperlink" Target="https://www.sparknotes.com/lit/orientexpress/" TargetMode="External"/><Relationship Id="rId9" Type="http://schemas.openxmlformats.org/officeDocument/2006/relationships/hyperlink" Target="https://archive.org/details/Fahrenheit451ByBradburyRay/page/n7/mode/2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Ambrose</dc:creator>
  <cp:keywords/>
  <dc:description/>
  <cp:lastModifiedBy>S Ambrose</cp:lastModifiedBy>
  <cp:revision>8</cp:revision>
  <dcterms:created xsi:type="dcterms:W3CDTF">2020-05-04T09:36:00Z</dcterms:created>
  <dcterms:modified xsi:type="dcterms:W3CDTF">2021-12-02T16:06:00Z</dcterms:modified>
</cp:coreProperties>
</file>